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</w:rPr>
        <w:t>附件4</w:t>
      </w:r>
    </w:p>
    <w:p>
      <w:pPr>
        <w:jc w:val="center"/>
        <w:rPr>
          <w:rFonts w:ascii="华文中宋" w:hAnsi="华文中宋" w:eastAsia="华文中宋"/>
          <w:sz w:val="36"/>
          <w:szCs w:val="20"/>
        </w:rPr>
      </w:pPr>
      <w:r>
        <w:rPr>
          <w:rFonts w:hint="eastAsia" w:ascii="华文中宋" w:hAnsi="华文中宋" w:eastAsia="华文中宋"/>
          <w:sz w:val="36"/>
          <w:szCs w:val="20"/>
        </w:rPr>
        <w:t>中国新闻奖网络作品参评推荐表（专栏）</w:t>
      </w:r>
    </w:p>
    <w:tbl>
      <w:tblPr>
        <w:tblStyle w:val="4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83"/>
        <w:gridCol w:w="374"/>
        <w:gridCol w:w="1214"/>
        <w:gridCol w:w="94"/>
        <w:gridCol w:w="539"/>
        <w:gridCol w:w="383"/>
        <w:gridCol w:w="34"/>
        <w:gridCol w:w="9"/>
        <w:gridCol w:w="1518"/>
        <w:gridCol w:w="461"/>
        <w:gridCol w:w="611"/>
        <w:gridCol w:w="373"/>
        <w:gridCol w:w="71"/>
        <w:gridCol w:w="603"/>
        <w:gridCol w:w="205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栏目名称</w:t>
            </w:r>
          </w:p>
        </w:tc>
        <w:tc>
          <w:tcPr>
            <w:tcW w:w="3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创办</w:t>
            </w:r>
          </w:p>
          <w:p>
            <w:pPr>
              <w:spacing w:line="4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日期</w:t>
            </w: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刊播网站</w:t>
            </w:r>
          </w:p>
        </w:tc>
        <w:tc>
          <w:tcPr>
            <w:tcW w:w="3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/>
                <w:spacing w:val="-20"/>
                <w:w w:val="90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"/>
                <w:w w:val="66"/>
                <w:szCs w:val="28"/>
              </w:rPr>
              <w:t>网站主办单位</w:t>
            </w: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更新周期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所在频道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w w:val="66"/>
                <w:sz w:val="28"/>
                <w:szCs w:val="28"/>
              </w:rPr>
              <w:t>专栏首页地址</w:t>
            </w:r>
          </w:p>
        </w:tc>
        <w:tc>
          <w:tcPr>
            <w:tcW w:w="74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主创人员</w:t>
            </w:r>
          </w:p>
        </w:tc>
        <w:tc>
          <w:tcPr>
            <w:tcW w:w="74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39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  <w:r>
              <w:rPr>
                <w:rFonts w:hint="eastAsia" w:ascii="仿宋" w:hAnsi="仿宋" w:eastAsia="仿宋"/>
                <w:sz w:val="20"/>
                <w:szCs w:val="21"/>
              </w:rPr>
              <w:t>省部级以上或中央主要新闻单位社（台）级新闻奖</w:t>
            </w:r>
          </w:p>
        </w:tc>
        <w:tc>
          <w:tcPr>
            <w:tcW w:w="51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注：此栏仅限自荐（他荐）作品填写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exac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专栏简介</w:t>
            </w:r>
          </w:p>
        </w:tc>
        <w:tc>
          <w:tcPr>
            <w:tcW w:w="81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20" w:firstLineChars="200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包括专栏定位、作品评介、形式体裁、风格特点、受众反映、社会效果、媒体融合报道情况和应用新媒体情况等。国际传播奖项参评作品，务请在此栏内同时填报境外落地、转载情况。通过网络转载的，需注明转载链接,并提供境外用户的浏览量和点击率（不超过2000字，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1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各直接推荐单位、报送单位在本栏内填报评语及推荐理由。由单位主要领导签名确认并加盖单位公章。自荐、他荐参评，在本栏首行注明“自荐”“他荐”字样，推荐人（两名，新闻专业副高以上职称）填写推荐理由，并由推荐人、自荐（他荐）人签名（单位自荐、他荐的，由单位负责人签名并加盖单位公章）。</w:t>
            </w:r>
          </w:p>
          <w:p>
            <w:pPr>
              <w:ind w:firstLine="4340" w:firstLineChars="155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ind w:left="4200" w:leftChars="2000" w:right="56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2018年  月  日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1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中国新闻奖网络作品初评委员会在本栏内填报评语及推荐理由。由初评委员会主任签名确认并加盖初评单位公章。</w:t>
            </w:r>
          </w:p>
          <w:p>
            <w:pPr>
              <w:spacing w:line="420" w:lineRule="exact"/>
              <w:ind w:firstLine="4340" w:firstLineChars="155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540" w:lineRule="exact"/>
              <w:ind w:firstLine="4340" w:firstLineChars="155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电子邮箱</w:t>
            </w:r>
          </w:p>
        </w:tc>
        <w:tc>
          <w:tcPr>
            <w:tcW w:w="462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21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7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</w:tbl>
    <w:p>
      <w:pPr>
        <w:spacing w:line="5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28"/>
        </w:rPr>
        <w:t>此表可从中国记协网</w:t>
      </w:r>
      <w:r>
        <w:rPr>
          <w:rFonts w:ascii="楷体" w:hAnsi="楷体" w:eastAsia="楷体"/>
          <w:sz w:val="28"/>
        </w:rPr>
        <w:fldChar w:fldCharType="begin"/>
      </w:r>
      <w:r>
        <w:rPr>
          <w:rFonts w:ascii="楷体" w:hAnsi="楷体" w:eastAsia="楷体"/>
          <w:sz w:val="28"/>
        </w:rPr>
        <w:instrText xml:space="preserve"> HYPERLINK "http://www.zgjx/" </w:instrText>
      </w:r>
      <w:r>
        <w:rPr>
          <w:rFonts w:ascii="楷体" w:hAnsi="楷体" w:eastAsia="楷体"/>
          <w:sz w:val="28"/>
        </w:rPr>
        <w:fldChar w:fldCharType="separate"/>
      </w:r>
      <w:r>
        <w:rPr>
          <w:rStyle w:val="3"/>
          <w:rFonts w:hint="eastAsia" w:ascii="楷体" w:hAnsi="楷体" w:eastAsia="楷体"/>
          <w:sz w:val="28"/>
        </w:rPr>
        <w:t>www.zgjx</w:t>
      </w:r>
      <w:r>
        <w:rPr>
          <w:rFonts w:ascii="楷体" w:hAnsi="楷体" w:eastAsia="楷体"/>
          <w:sz w:val="28"/>
        </w:rPr>
        <w:fldChar w:fldCharType="end"/>
      </w:r>
      <w:r>
        <w:rPr>
          <w:rFonts w:hint="eastAsia" w:ascii="楷体" w:hAnsi="楷体" w:eastAsia="楷体"/>
          <w:sz w:val="28"/>
        </w:rPr>
        <w:t>.cn下载。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63721"/>
    <w:rsid w:val="02F6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2018-02-13T02:36:00Z</dcterms:created>
  <dc:creator>editor</dc:creator>
  <cp:lastModifiedBy>editor</cp:lastModifiedBy>
  <dcterms:modified xsi:type="dcterms:W3CDTF">2018-02-13T02:37:54Z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