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580" w:lineRule="exact"/>
        <w:outlineLvl w:val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附件6</w:t>
      </w:r>
    </w:p>
    <w:p>
      <w:pPr>
        <w:tabs>
          <w:tab w:val="right" w:pos="8730"/>
        </w:tabs>
        <w:spacing w:line="580" w:lineRule="exact"/>
        <w:outlineLvl w:val="0"/>
        <w:rPr>
          <w:rFonts w:ascii="华文中宋" w:hAnsi="华文中宋" w:eastAsia="华文中宋"/>
          <w:sz w:val="36"/>
          <w:szCs w:val="36"/>
        </w:rPr>
      </w:pP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中国新闻奖媒体融合奖项</w:t>
      </w:r>
      <w:bookmarkStart w:id="1" w:name="_GoBack"/>
      <w:r>
        <w:rPr>
          <w:rFonts w:hint="eastAsia" w:ascii="华文中宋" w:hAnsi="华文中宋" w:eastAsia="华文中宋"/>
          <w:sz w:val="36"/>
          <w:szCs w:val="36"/>
        </w:rPr>
        <w:t>新媒体</w:t>
      </w:r>
      <w:bookmarkStart w:id="0" w:name="附件6"/>
      <w:bookmarkEnd w:id="0"/>
      <w:r>
        <w:rPr>
          <w:rFonts w:hint="eastAsia" w:ascii="华文中宋" w:hAnsi="华文中宋" w:eastAsia="华文中宋"/>
          <w:sz w:val="36"/>
          <w:szCs w:val="36"/>
        </w:rPr>
        <w:t>品牌栏目</w:t>
      </w: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2017年每月第二周作品目录</w:t>
      </w:r>
    </w:p>
    <w:bookmarkEnd w:id="1"/>
    <w:p>
      <w:pPr>
        <w:tabs>
          <w:tab w:val="right" w:pos="8730"/>
        </w:tabs>
        <w:outlineLvl w:val="0"/>
        <w:rPr>
          <w:rFonts w:ascii="华文中宋" w:hAnsi="华文中宋" w:eastAsia="华文中宋"/>
          <w:sz w:val="16"/>
          <w:szCs w:val="36"/>
        </w:rPr>
      </w:pPr>
    </w:p>
    <w:tbl>
      <w:tblPr>
        <w:tblStyle w:val="3"/>
        <w:tblW w:w="9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84"/>
        <w:gridCol w:w="1443"/>
        <w:gridCol w:w="2552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月份</w:t>
            </w:r>
          </w:p>
        </w:tc>
        <w:tc>
          <w:tcPr>
            <w:tcW w:w="2384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标    题</w:t>
            </w:r>
          </w:p>
        </w:tc>
        <w:tc>
          <w:tcPr>
            <w:tcW w:w="144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发布日期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代表作</w:t>
            </w:r>
          </w:p>
        </w:tc>
        <w:tc>
          <w:tcPr>
            <w:tcW w:w="188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网址链接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1月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2月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3月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4月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5月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6月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7月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8月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9月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10月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11月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3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12月</w:t>
            </w:r>
          </w:p>
        </w:tc>
        <w:tc>
          <w:tcPr>
            <w:tcW w:w="2384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注：填写连续12个月每月第二周（如遇重大节假日或重大事件，顺延一周）任意1天发布的任意1件作品标题。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2CE1"/>
    <w:rsid w:val="6D535020"/>
    <w:rsid w:val="71A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2018-05-09T00:21:00Z</dcterms:created>
  <dc:creator>脚</dc:creator>
  <cp:lastModifiedBy>脚</cp:lastModifiedBy>
  <dcterms:modified xsi:type="dcterms:W3CDTF">2018-05-09T00:23:17Z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